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82E24" w14:textId="77777777" w:rsidR="00633C48" w:rsidRDefault="00307CE7" w:rsidP="00E90716">
      <w:r>
        <w:rPr>
          <w:noProof/>
          <w:lang w:eastAsia="en-GB"/>
        </w:rPr>
        <mc:AlternateContent>
          <mc:Choice Requires="wps">
            <w:drawing>
              <wp:anchor distT="0" distB="0" distL="114300" distR="114300" simplePos="0" relativeHeight="251657728" behindDoc="0" locked="0" layoutInCell="1" allowOverlap="1" wp14:anchorId="690DDEBE" wp14:editId="5427097F">
                <wp:simplePos x="0" y="0"/>
                <wp:positionH relativeFrom="column">
                  <wp:posOffset>3469005</wp:posOffset>
                </wp:positionH>
                <wp:positionV relativeFrom="paragraph">
                  <wp:posOffset>0</wp:posOffset>
                </wp:positionV>
                <wp:extent cx="2514600" cy="23812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7AABBA9" w14:textId="0803213C" w:rsidR="002C3DB2" w:rsidRPr="00096675" w:rsidRDefault="00096675" w:rsidP="00E90716">
                            <w:pPr>
                              <w:pStyle w:val="Heading1"/>
                              <w:rPr>
                                <w:sz w:val="16"/>
                                <w:szCs w:val="16"/>
                              </w:rPr>
                            </w:pPr>
                            <w:r>
                              <w:br/>
                            </w:r>
                          </w:p>
                          <w:p w14:paraId="26D117C8" w14:textId="77777777" w:rsidR="002C3DB2" w:rsidRDefault="002C3DB2" w:rsidP="00E90716">
                            <w:pPr>
                              <w:pStyle w:val="BodyText2"/>
                            </w:pPr>
                          </w:p>
                          <w:p w14:paraId="3E8A0E07" w14:textId="378C01FC" w:rsidR="00B11D18" w:rsidRDefault="005837D5" w:rsidP="00E90716">
                            <w:pPr>
                              <w:pStyle w:val="BodyText2"/>
                            </w:pPr>
                            <w:r>
                              <w:t xml:space="preserve"> </w:t>
                            </w:r>
                            <w:r w:rsidR="00BC1B01">
                              <w:t xml:space="preserve">24 </w:t>
                            </w:r>
                            <w:r w:rsidR="00C65F9D">
                              <w:t>July</w:t>
                            </w:r>
                            <w:r w:rsidR="00B11D18" w:rsidRPr="00B11D18">
                              <w:t xml:space="preserve"> 20</w:t>
                            </w:r>
                            <w:r w:rsidR="0029379D">
                              <w:t>23</w:t>
                            </w:r>
                          </w:p>
                          <w:p w14:paraId="42ED75C8" w14:textId="77777777" w:rsidR="00905326" w:rsidRPr="00B11D18" w:rsidRDefault="00905326" w:rsidP="00E90716">
                            <w:pPr>
                              <w:pStyle w:val="BodyText2"/>
                            </w:pPr>
                          </w:p>
                          <w:p w14:paraId="5148E920" w14:textId="77777777" w:rsidR="002C3DB2" w:rsidRDefault="002C3DB2" w:rsidP="00E90716">
                            <w:pPr>
                              <w:pStyle w:val="BodyText2"/>
                            </w:pPr>
                            <w:r>
                              <w:t>Telephone: 0</w:t>
                            </w:r>
                            <w:r w:rsidR="005837D5">
                              <w:t>1707 357000</w:t>
                            </w:r>
                          </w:p>
                          <w:p w14:paraId="75244E82" w14:textId="648430E3" w:rsidR="002C3DB2" w:rsidRDefault="002C3DB2" w:rsidP="00E90716">
                            <w:pPr>
                              <w:pStyle w:val="BodyText2"/>
                            </w:pPr>
                            <w:r>
                              <w:t>Email:</w:t>
                            </w:r>
                            <w:r w:rsidR="00425A29">
                              <w:t xml:space="preserve"> </w:t>
                            </w:r>
                            <w:hyperlink r:id="rId10" w:history="1">
                              <w:r w:rsidR="000E73CD" w:rsidRPr="00FF5465">
                                <w:rPr>
                                  <w:rStyle w:val="Hyperlink"/>
                                </w:rPr>
                                <w:t>jane.quinton@welhat.gov.uk</w:t>
                              </w:r>
                            </w:hyperlink>
                          </w:p>
                          <w:p w14:paraId="0CE4C1EC" w14:textId="77777777" w:rsidR="00B11D18" w:rsidRDefault="00B11D18" w:rsidP="00E90716">
                            <w:pPr>
                              <w:pStyle w:val="BodyText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DDEBE" id="_x0000_t202" coordsize="21600,21600" o:spt="202" path="m,l,21600r21600,l21600,xe">
                <v:stroke joinstyle="miter"/>
                <v:path gradientshapeok="t" o:connecttype="rect"/>
              </v:shapetype>
              <v:shape id="Text Box 2" o:spid="_x0000_s1026" type="#_x0000_t202" style="position:absolute;margin-left:273.15pt;margin-top:0;width:198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" filled="f" stroked="f" strokeweight=".25pt">
                <v:textbox>
                  <w:txbxContent>
                    <w:p w14:paraId="57AABBA9" w14:textId="0803213C" w:rsidR="002C3DB2" w:rsidRPr="00096675" w:rsidRDefault="00096675" w:rsidP="00E90716">
                      <w:pPr>
                        <w:pStyle w:val="Heading1"/>
                        <w:rPr>
                          <w:sz w:val="16"/>
                          <w:szCs w:val="16"/>
                        </w:rPr>
                      </w:pPr>
                      <w:r>
                        <w:br/>
                      </w:r>
                    </w:p>
                    <w:p w14:paraId="26D117C8" w14:textId="77777777" w:rsidR="002C3DB2" w:rsidRDefault="002C3DB2" w:rsidP="00E90716">
                      <w:pPr>
                        <w:pStyle w:val="BodyText2"/>
                      </w:pPr>
                    </w:p>
                    <w:p w14:paraId="3E8A0E07" w14:textId="378C01FC" w:rsidR="00B11D18" w:rsidRDefault="005837D5" w:rsidP="00E90716">
                      <w:pPr>
                        <w:pStyle w:val="BodyText2"/>
                      </w:pPr>
                      <w:r>
                        <w:t xml:space="preserve"> </w:t>
                      </w:r>
                      <w:r w:rsidR="00BC1B01">
                        <w:t xml:space="preserve">24 </w:t>
                      </w:r>
                      <w:r w:rsidR="00C65F9D">
                        <w:t>July</w:t>
                      </w:r>
                      <w:r w:rsidR="00B11D18" w:rsidRPr="00B11D18">
                        <w:t xml:space="preserve"> 20</w:t>
                      </w:r>
                      <w:r w:rsidR="0029379D">
                        <w:t>23</w:t>
                      </w:r>
                    </w:p>
                    <w:p w14:paraId="42ED75C8" w14:textId="77777777" w:rsidR="00905326" w:rsidRPr="00B11D18" w:rsidRDefault="00905326" w:rsidP="00E90716">
                      <w:pPr>
                        <w:pStyle w:val="BodyText2"/>
                      </w:pPr>
                    </w:p>
                    <w:p w14:paraId="5148E920" w14:textId="77777777" w:rsidR="002C3DB2" w:rsidRDefault="002C3DB2" w:rsidP="00E90716">
                      <w:pPr>
                        <w:pStyle w:val="BodyText2"/>
                      </w:pPr>
                      <w:r>
                        <w:t>Telephone: 0</w:t>
                      </w:r>
                      <w:r w:rsidR="005837D5">
                        <w:t>1707 357000</w:t>
                      </w:r>
                    </w:p>
                    <w:p w14:paraId="75244E82" w14:textId="648430E3" w:rsidR="002C3DB2" w:rsidRDefault="002C3DB2" w:rsidP="00E90716">
                      <w:pPr>
                        <w:pStyle w:val="BodyText2"/>
                      </w:pPr>
                      <w:r>
                        <w:t>Email:</w:t>
                      </w:r>
                      <w:r w:rsidR="00425A29">
                        <w:t xml:space="preserve"> </w:t>
                      </w:r>
                      <w:hyperlink r:id="rId11" w:history="1">
                        <w:r w:rsidR="000E73CD" w:rsidRPr="00FF5465">
                          <w:rPr>
                            <w:rStyle w:val="Hyperlink"/>
                          </w:rPr>
                          <w:t>jane.quinton@welhat.gov.uk</w:t>
                        </w:r>
                      </w:hyperlink>
                    </w:p>
                    <w:p w14:paraId="0CE4C1EC" w14:textId="77777777" w:rsidR="00B11D18" w:rsidRDefault="00B11D18" w:rsidP="00E90716">
                      <w:pPr>
                        <w:pStyle w:val="BodyText2"/>
                      </w:pPr>
                    </w:p>
                  </w:txbxContent>
                </v:textbox>
                <w10:wrap type="square"/>
              </v:shape>
            </w:pict>
          </mc:Fallback>
        </mc:AlternateContent>
      </w:r>
      <w:r w:rsidR="00595A33" w:rsidRPr="00795657">
        <w:rPr>
          <w:noProof/>
          <w:lang w:eastAsia="en-GB"/>
        </w:rPr>
        <w:drawing>
          <wp:inline distT="0" distB="0" distL="0" distR="0" wp14:anchorId="78A42B3E" wp14:editId="4D1BEF1F">
            <wp:extent cx="2412000" cy="700754"/>
            <wp:effectExtent l="19050" t="0" r="7350" b="0"/>
            <wp:docPr id="6" name="Picture 1" descr="C:\Users\policy_lel\AppData\Local\Microsoft\Windows\Temporary Internet Files\Content.Word\New Picture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licy_lel\AppData\Local\Microsoft\Windows\Temporary Internet Files\Content.Word\New Picture (8).png"/>
                    <pic:cNvPicPr>
                      <a:picLocks noChangeAspect="1" noChangeArrowheads="1"/>
                    </pic:cNvPicPr>
                  </pic:nvPicPr>
                  <pic:blipFill>
                    <a:blip r:embed="rId12"/>
                    <a:srcRect/>
                    <a:stretch>
                      <a:fillRect/>
                    </a:stretch>
                  </pic:blipFill>
                  <pic:spPr bwMode="auto">
                    <a:xfrm>
                      <a:off x="0" y="0"/>
                      <a:ext cx="2412000" cy="700754"/>
                    </a:xfrm>
                    <a:prstGeom prst="rect">
                      <a:avLst/>
                    </a:prstGeom>
                    <a:noFill/>
                    <a:ln w="9525">
                      <a:noFill/>
                      <a:miter lim="800000"/>
                      <a:headEnd/>
                      <a:tailEnd/>
                    </a:ln>
                  </pic:spPr>
                </pic:pic>
              </a:graphicData>
            </a:graphic>
          </wp:inline>
        </w:drawing>
      </w:r>
    </w:p>
    <w:p w14:paraId="03FEDF44" w14:textId="77777777" w:rsidR="00D141FB" w:rsidRDefault="00D141FB" w:rsidP="00E90716"/>
    <w:p w14:paraId="63C7F26B" w14:textId="77777777" w:rsidR="00D141FB" w:rsidRDefault="00D141FB" w:rsidP="00E90716"/>
    <w:p w14:paraId="08ABCDFD" w14:textId="77777777" w:rsidR="00D141FB" w:rsidRDefault="00D141FB" w:rsidP="00E90716"/>
    <w:p w14:paraId="420A1197" w14:textId="77777777" w:rsidR="00D141FB" w:rsidRDefault="00D141FB" w:rsidP="00E90716"/>
    <w:p w14:paraId="1751ADEB" w14:textId="77777777" w:rsidR="00CA070E" w:rsidRPr="003D3D08" w:rsidRDefault="00CA070E" w:rsidP="00E90716"/>
    <w:p w14:paraId="3389BE9A" w14:textId="73AFD0F5" w:rsidR="005837D5" w:rsidRDefault="005837D5" w:rsidP="00E90716"/>
    <w:p w14:paraId="4661F68E" w14:textId="30C08397" w:rsidR="005837D5" w:rsidRDefault="005837D5" w:rsidP="00E90716"/>
    <w:p w14:paraId="1AC6BE58" w14:textId="79A1E5BA" w:rsidR="0021429B" w:rsidRDefault="00BC1B01" w:rsidP="00E90716">
      <w:r>
        <w:rPr>
          <w:shd w:val="clear" w:color="auto" w:fill="FFFFFF"/>
        </w:rPr>
        <w:t xml:space="preserve">London </w:t>
      </w:r>
      <w:proofErr w:type="spellStart"/>
      <w:r>
        <w:rPr>
          <w:shd w:val="clear" w:color="auto" w:fill="FFFFFF"/>
        </w:rPr>
        <w:t>TravelWatch</w:t>
      </w:r>
      <w:proofErr w:type="spellEnd"/>
      <w:r>
        <w:br/>
      </w:r>
      <w:r>
        <w:rPr>
          <w:shd w:val="clear" w:color="auto" w:fill="FFFFFF"/>
        </w:rPr>
        <w:t>PO Box 5594</w:t>
      </w:r>
      <w:r>
        <w:br/>
      </w:r>
      <w:r>
        <w:rPr>
          <w:shd w:val="clear" w:color="auto" w:fill="FFFFFF"/>
        </w:rPr>
        <w:t>Southend-on-Sea</w:t>
      </w:r>
      <w:r>
        <w:br/>
      </w:r>
      <w:r>
        <w:rPr>
          <w:shd w:val="clear" w:color="auto" w:fill="FFFFFF"/>
        </w:rPr>
        <w:t>SS1 9PZ</w:t>
      </w:r>
      <w:r w:rsidR="001A51BE">
        <w:t>.</w:t>
      </w:r>
    </w:p>
    <w:p w14:paraId="4AD3ED2D" w14:textId="35CAC519" w:rsidR="001A51BE" w:rsidRDefault="001A51BE" w:rsidP="00E90716"/>
    <w:p w14:paraId="4E070665" w14:textId="77777777" w:rsidR="0021429B" w:rsidRPr="0021429B" w:rsidRDefault="0021429B" w:rsidP="00E90716"/>
    <w:p w14:paraId="7E8D3491" w14:textId="77777777" w:rsidR="0021429B" w:rsidRPr="0021429B" w:rsidRDefault="0021429B" w:rsidP="00E90716"/>
    <w:p w14:paraId="0A26A3C1" w14:textId="2CEA5BA6" w:rsidR="0021429B" w:rsidRPr="0021429B" w:rsidRDefault="0021429B" w:rsidP="00E90716">
      <w:r w:rsidRPr="0021429B">
        <w:t xml:space="preserve">Dear </w:t>
      </w:r>
      <w:r w:rsidR="00BC1B01">
        <w:t>Sir</w:t>
      </w:r>
    </w:p>
    <w:p w14:paraId="0764C702" w14:textId="77777777" w:rsidR="0021429B" w:rsidRPr="0021429B" w:rsidRDefault="0021429B" w:rsidP="00E90716"/>
    <w:p w14:paraId="40334B6D" w14:textId="54CF88CA" w:rsidR="0021429B" w:rsidRPr="00D41CB5" w:rsidRDefault="00A5529F" w:rsidP="00E90716">
      <w:r>
        <w:t>Railway Station Ticket Offices</w:t>
      </w:r>
      <w:r w:rsidR="00D41CB5">
        <w:t xml:space="preserve"> Consultation</w:t>
      </w:r>
    </w:p>
    <w:p w14:paraId="0AE17B2E" w14:textId="77777777" w:rsidR="0021429B" w:rsidRPr="0021429B" w:rsidRDefault="0021429B" w:rsidP="00E90716"/>
    <w:p w14:paraId="073F3A61" w14:textId="6EA5D47D" w:rsidR="0021429B" w:rsidRPr="0021429B" w:rsidRDefault="0021429B" w:rsidP="00E90716">
      <w:r w:rsidRPr="0021429B">
        <w:t xml:space="preserve">I am writing </w:t>
      </w:r>
      <w:r w:rsidR="00D5576D">
        <w:t>on behalf of</w:t>
      </w:r>
      <w:r w:rsidRPr="0021429B">
        <w:t xml:space="preserve"> Welwyn Hatfield Borough Council </w:t>
      </w:r>
      <w:r w:rsidR="000E73CD">
        <w:t>to</w:t>
      </w:r>
      <w:r w:rsidRPr="0021429B">
        <w:t xml:space="preserve"> the above </w:t>
      </w:r>
      <w:r w:rsidR="00D5576D">
        <w:t>consultation</w:t>
      </w:r>
      <w:r w:rsidRPr="0021429B">
        <w:t>,</w:t>
      </w:r>
      <w:r w:rsidR="00490759">
        <w:t xml:space="preserve"> </w:t>
      </w:r>
      <w:r w:rsidR="00D5576D">
        <w:t xml:space="preserve">and I would like to express very strong concerns about what is </w:t>
      </w:r>
      <w:r w:rsidR="00BC1B01">
        <w:t xml:space="preserve">being </w:t>
      </w:r>
      <w:r w:rsidR="00D5576D">
        <w:t>proposed</w:t>
      </w:r>
      <w:r w:rsidR="00490759">
        <w:t>.</w:t>
      </w:r>
    </w:p>
    <w:p w14:paraId="1FAF443A" w14:textId="77777777" w:rsidR="0021429B" w:rsidRPr="0021429B" w:rsidRDefault="0021429B" w:rsidP="00E90716"/>
    <w:p w14:paraId="63552B9E" w14:textId="77777777" w:rsidR="001A51BE" w:rsidRDefault="0021429B" w:rsidP="00E90716">
      <w:r w:rsidRPr="0021429B">
        <w:t xml:space="preserve">Welwyn Hatfield Borough Council declared a climate emergency in 2019 and set five ambitious objectives, one of which was to reduce carbon emissions across the borough by promoting </w:t>
      </w:r>
      <w:proofErr w:type="gramStart"/>
      <w:r w:rsidRPr="0021429B">
        <w:t>a number of</w:t>
      </w:r>
      <w:proofErr w:type="gramEnd"/>
      <w:r w:rsidRPr="0021429B">
        <w:t xml:space="preserve"> measures including sustainable transport.</w:t>
      </w:r>
      <w:r w:rsidR="001A51BE">
        <w:t xml:space="preserve"> Improvements to, and facilitating easy access to, public transport are key elements of this, so it is of concern that measures are being proposed which may discourage or make more difficult the use of rail.</w:t>
      </w:r>
    </w:p>
    <w:p w14:paraId="5B5E11A7" w14:textId="77777777" w:rsidR="001A51BE" w:rsidRDefault="001A51BE" w:rsidP="00E90716"/>
    <w:p w14:paraId="17CA7FC5" w14:textId="52AE69C6" w:rsidR="005D5ECB" w:rsidRDefault="001A51BE" w:rsidP="00E90716">
      <w:r>
        <w:t xml:space="preserve">Welwyn Hatfield is a borough in southern Hertfordshire based on the two towns of Welwyn Garden City and Hatfield. As well as stations in </w:t>
      </w:r>
      <w:proofErr w:type="gramStart"/>
      <w:r>
        <w:t>both of these</w:t>
      </w:r>
      <w:proofErr w:type="gramEnd"/>
      <w:r>
        <w:t xml:space="preserve"> towns, the borough also has four other railway stations: Welwyn North, Welham Green</w:t>
      </w:r>
      <w:r w:rsidR="00D25DA5">
        <w:t xml:space="preserve"> and</w:t>
      </w:r>
      <w:r>
        <w:t xml:space="preserve"> Brookmans Park on the Stevenage to Kings Cross route, and further to the east Cuffley on the Stevenage to Moorgate route. These stations are </w:t>
      </w:r>
      <w:r w:rsidR="00D25DA5">
        <w:t xml:space="preserve">an </w:t>
      </w:r>
      <w:r>
        <w:t xml:space="preserve">important </w:t>
      </w:r>
      <w:r w:rsidR="00D25DA5">
        <w:t>part</w:t>
      </w:r>
      <w:r>
        <w:t xml:space="preserve"> of the communities they serve, and facilitate people going to and from work, travelling for education or leisure, or accessing other important services. Despite the proximity to London, many of these stations are </w:t>
      </w:r>
      <w:r w:rsidR="00C42A14">
        <w:t>a</w:t>
      </w:r>
      <w:r w:rsidR="003A072C">
        <w:t xml:space="preserve">lso </w:t>
      </w:r>
      <w:r>
        <w:t>importan</w:t>
      </w:r>
      <w:r w:rsidR="005D5ECB">
        <w:t>t</w:t>
      </w:r>
      <w:r>
        <w:t xml:space="preserve"> as destinations, with both Welwyn Garden City and Hatfield being significant centres </w:t>
      </w:r>
      <w:r w:rsidR="009876DF">
        <w:t>f</w:t>
      </w:r>
      <w:r>
        <w:t xml:space="preserve">or employment and </w:t>
      </w:r>
      <w:r w:rsidR="005D5ECB">
        <w:t xml:space="preserve">further and higher education. </w:t>
      </w:r>
    </w:p>
    <w:p w14:paraId="2D81D953" w14:textId="77777777" w:rsidR="005D5ECB" w:rsidRDefault="005D5ECB" w:rsidP="00E90716"/>
    <w:p w14:paraId="49D2EB51" w14:textId="22C60C80" w:rsidR="00FA0FFB" w:rsidRDefault="005D5ECB" w:rsidP="00E90716">
      <w:r>
        <w:t xml:space="preserve">Whilst Welwyn Hatfield Borough Council acknowledges that the majority of tickets are not now bought at ticket offices, the Council is concerned that the proposed closure of the ticket offices will discourage people from using the </w:t>
      </w:r>
      <w:proofErr w:type="gramStart"/>
      <w:r>
        <w:t>railway, and</w:t>
      </w:r>
      <w:proofErr w:type="gramEnd"/>
      <w:r>
        <w:t xml:space="preserve"> may adversely impact </w:t>
      </w:r>
      <w:r w:rsidR="00FA0FFB">
        <w:t>more vulnerable travellers or those who find using ticket machines difficult, for example</w:t>
      </w:r>
      <w:r w:rsidR="00BD7F83">
        <w:t xml:space="preserve"> some older</w:t>
      </w:r>
      <w:r w:rsidR="00FA0FFB">
        <w:t xml:space="preserve"> passengers</w:t>
      </w:r>
      <w:r w:rsidR="00BD7F83">
        <w:t>, or those</w:t>
      </w:r>
      <w:r w:rsidR="00FA0FFB">
        <w:t xml:space="preserve"> with disabilities or visual impairments. </w:t>
      </w:r>
      <w:r w:rsidR="00A00999">
        <w:t xml:space="preserve">There are a significant </w:t>
      </w:r>
      <w:r w:rsidR="00B95A74">
        <w:t xml:space="preserve">number of fares </w:t>
      </w:r>
      <w:r w:rsidR="00D80333">
        <w:t xml:space="preserve">and discounts </w:t>
      </w:r>
      <w:r w:rsidR="00B95A74">
        <w:t>which are only available at a ticket office</w:t>
      </w:r>
      <w:r w:rsidR="004904AA">
        <w:t xml:space="preserve"> as well as services such as </w:t>
      </w:r>
      <w:r w:rsidR="00972D9D">
        <w:t>assisting</w:t>
      </w:r>
      <w:r w:rsidR="004904AA">
        <w:t xml:space="preserve"> with </w:t>
      </w:r>
      <w:r w:rsidR="003C10B5">
        <w:t xml:space="preserve">costing different </w:t>
      </w:r>
      <w:r w:rsidR="00D80333">
        <w:t>routes</w:t>
      </w:r>
      <w:r w:rsidR="00E8283F">
        <w:t>, refunds, railcard issues</w:t>
      </w:r>
      <w:r w:rsidR="003C10B5">
        <w:t xml:space="preserve"> or changes to travel </w:t>
      </w:r>
      <w:r w:rsidR="003C10B5">
        <w:lastRenderedPageBreak/>
        <w:t xml:space="preserve">plans.  </w:t>
      </w:r>
      <w:r w:rsidR="00BD7F83">
        <w:t xml:space="preserve">Before any ticket office closures, a </w:t>
      </w:r>
      <w:r w:rsidR="00FA0FFB">
        <w:t xml:space="preserve">clear plan needs to be put in place to </w:t>
      </w:r>
      <w:r w:rsidR="00BD7F83">
        <w:t xml:space="preserve">assist passengers </w:t>
      </w:r>
      <w:r w:rsidR="00D80333">
        <w:t xml:space="preserve">to access the full range of services </w:t>
      </w:r>
      <w:r w:rsidR="00ED5D80">
        <w:t>ticket office staff currently provide</w:t>
      </w:r>
      <w:r w:rsidR="00FA0FFB">
        <w:t xml:space="preserve">. </w:t>
      </w:r>
    </w:p>
    <w:p w14:paraId="296E29EC" w14:textId="77777777" w:rsidR="00FA0FFB" w:rsidRDefault="00FA0FFB" w:rsidP="00E90716"/>
    <w:p w14:paraId="6A852BD8" w14:textId="22DA5129" w:rsidR="00FA0FFB" w:rsidRDefault="00FA0FFB" w:rsidP="00E90716">
      <w:r>
        <w:t>It is acknowledged that the consultation says that staff will be available to assist customers despite the closure of ticket offices, though it is unclear what this means in practice</w:t>
      </w:r>
      <w:r w:rsidR="00BD7F83">
        <w:t>, and in particular the numbers of such staff that will be available throughout the day</w:t>
      </w:r>
      <w:r>
        <w:t xml:space="preserve">. </w:t>
      </w:r>
      <w:r w:rsidR="00D25DA5">
        <w:t xml:space="preserve">It is important that the number of staff to assist passengers is retained throughout the day, so that customers can be confident that someone will be available to help at whatever time of the day they may wish to travel. </w:t>
      </w:r>
      <w:r>
        <w:t xml:space="preserve">The </w:t>
      </w:r>
      <w:proofErr w:type="gramStart"/>
      <w:r>
        <w:t>FAQ’s</w:t>
      </w:r>
      <w:proofErr w:type="gramEnd"/>
      <w:r>
        <w:t xml:space="preserve"> on the Great Northern website acknowledges that not all tickets can be bought online, but that th</w:t>
      </w:r>
      <w:r w:rsidR="00D25DA5">
        <w:t>o</w:t>
      </w:r>
      <w:r>
        <w:t xml:space="preserve">se </w:t>
      </w:r>
      <w:r w:rsidR="00D25DA5">
        <w:t xml:space="preserve">that can’t </w:t>
      </w:r>
      <w:r>
        <w:t>can be bought at larger stations</w:t>
      </w:r>
      <w:r w:rsidR="00D25DA5">
        <w:t>, including Welwyn Garden City</w:t>
      </w:r>
      <w:r>
        <w:t xml:space="preserve">. However, it does not explain how a customer gets to the larger station </w:t>
      </w:r>
      <w:r w:rsidR="00D25DA5">
        <w:t xml:space="preserve">to purchase this ticket </w:t>
      </w:r>
      <w:r>
        <w:t>if they live</w:t>
      </w:r>
      <w:r w:rsidR="00D25DA5">
        <w:t xml:space="preserve"> – and would thus start their journey -</w:t>
      </w:r>
      <w:r>
        <w:t xml:space="preserve"> somewhere else</w:t>
      </w:r>
      <w:r w:rsidR="00E45334">
        <w:t>.</w:t>
      </w:r>
      <w:r w:rsidR="00BC1B01">
        <w:t xml:space="preserve">, </w:t>
      </w:r>
    </w:p>
    <w:p w14:paraId="3D0376C1" w14:textId="77777777" w:rsidR="00FA0FFB" w:rsidRDefault="00FA0FFB" w:rsidP="00E90716"/>
    <w:p w14:paraId="776AAED4" w14:textId="0350C13D" w:rsidR="001A51BE" w:rsidRDefault="00FA0FFB" w:rsidP="00E90716">
      <w:r>
        <w:t xml:space="preserve">Likewise, the FAQ </w:t>
      </w:r>
      <w:r w:rsidR="00BD7F83">
        <w:t>suggests that staff will be available to assist passengers, but that they will be on the station concourse rather than in the ticket office. Whilst this may be feasible in some locations, the Council would have concerns about how this would work at Welwyn Garden City station where – because of the design of the station - the ticket office and ticket machines are on a different level to the rest of the station.</w:t>
      </w:r>
      <w:r w:rsidR="00D25DA5">
        <w:t xml:space="preserve"> </w:t>
      </w:r>
    </w:p>
    <w:p w14:paraId="11D071DC" w14:textId="04ACBD92" w:rsidR="001A51BE" w:rsidRDefault="001A51BE" w:rsidP="00E90716"/>
    <w:p w14:paraId="71F149CD" w14:textId="38E0AC2C" w:rsidR="001A51BE" w:rsidRDefault="00BD7F83" w:rsidP="00E90716">
      <w:r>
        <w:t xml:space="preserve">Finally, the Council would have a concern </w:t>
      </w:r>
      <w:r w:rsidR="003A76D3">
        <w:t xml:space="preserve">about the possible perception of safety </w:t>
      </w:r>
      <w:r w:rsidR="00BC1B01">
        <w:t>of</w:t>
      </w:r>
      <w:r w:rsidR="003A76D3">
        <w:t xml:space="preserve"> stations which are un</w:t>
      </w:r>
      <w:r w:rsidR="00F93769">
        <w:t>staffed</w:t>
      </w:r>
      <w:r w:rsidR="003A76D3">
        <w:t xml:space="preserve">, such as </w:t>
      </w:r>
      <w:r w:rsidR="00BC1B01">
        <w:t>f</w:t>
      </w:r>
      <w:r w:rsidR="00F93769">
        <w:t>or</w:t>
      </w:r>
      <w:r w:rsidR="00BC1B01">
        <w:t xml:space="preserve"> </w:t>
      </w:r>
      <w:r w:rsidR="008F2C30">
        <w:t xml:space="preserve">vulnerable </w:t>
      </w:r>
      <w:r w:rsidR="003A76D3">
        <w:t>passengers travelling alone after dark. We would request that following any ticket office closures, that this was strongly considered when looking at staffing levels and times.</w:t>
      </w:r>
    </w:p>
    <w:p w14:paraId="03F52D46" w14:textId="6FD6990A" w:rsidR="003A76D3" w:rsidRDefault="003A76D3" w:rsidP="00E90716"/>
    <w:p w14:paraId="4FEBA185" w14:textId="65205D33" w:rsidR="0021429B" w:rsidRPr="0021429B" w:rsidRDefault="003A76D3" w:rsidP="00E90716">
      <w:r>
        <w:t xml:space="preserve">Overall, the Council is concerned that the proposed closure of ticket offices will discourage </w:t>
      </w:r>
      <w:r w:rsidR="00D25DA5">
        <w:t xml:space="preserve">or potentially make more difficult </w:t>
      </w:r>
      <w:r>
        <w:t xml:space="preserve">use of the railways at a time when increased use of public transport should be encouraged and made easier </w:t>
      </w:r>
      <w:proofErr w:type="gramStart"/>
      <w:r>
        <w:t>in order to</w:t>
      </w:r>
      <w:proofErr w:type="gramEnd"/>
      <w:r>
        <w:t xml:space="preserve"> help reduce carbon emissions. </w:t>
      </w:r>
      <w:r w:rsidR="00BC1B01">
        <w:t>In contrast, t</w:t>
      </w:r>
      <w:r>
        <w:t xml:space="preserve">hese proposals risk making </w:t>
      </w:r>
      <w:r w:rsidR="00D25DA5">
        <w:t xml:space="preserve">travelling more difficult for some </w:t>
      </w:r>
      <w:proofErr w:type="gramStart"/>
      <w:r w:rsidR="00D25DA5">
        <w:t>passengers, and</w:t>
      </w:r>
      <w:proofErr w:type="gramEnd"/>
      <w:r w:rsidR="00D25DA5">
        <w:t xml:space="preserve"> may potentially act as a deterrent in some cases and we believe that they should be rethought. </w:t>
      </w:r>
    </w:p>
    <w:p w14:paraId="1DA0527F" w14:textId="77777777" w:rsidR="0021429B" w:rsidRPr="0021429B" w:rsidRDefault="0021429B" w:rsidP="00E90716"/>
    <w:p w14:paraId="2A898A2F" w14:textId="77777777" w:rsidR="0021429B" w:rsidRPr="0021429B" w:rsidRDefault="0021429B" w:rsidP="00E90716">
      <w:r w:rsidRPr="0021429B">
        <w:t>Yours sincerely</w:t>
      </w:r>
    </w:p>
    <w:p w14:paraId="798701D1" w14:textId="77777777" w:rsidR="0021429B" w:rsidRPr="0021429B" w:rsidRDefault="0021429B" w:rsidP="00E90716"/>
    <w:p w14:paraId="4B5D9979" w14:textId="77777777" w:rsidR="0021429B" w:rsidRPr="0021429B" w:rsidRDefault="0021429B" w:rsidP="00E90716"/>
    <w:p w14:paraId="60D59C2F" w14:textId="77777777" w:rsidR="0021429B" w:rsidRPr="0021429B" w:rsidRDefault="0021429B" w:rsidP="00E90716"/>
    <w:p w14:paraId="7DD5A01F" w14:textId="77777777" w:rsidR="0021429B" w:rsidRPr="0021429B" w:rsidRDefault="0021429B" w:rsidP="00E90716"/>
    <w:p w14:paraId="076CB86E" w14:textId="023B4C01" w:rsidR="0021429B" w:rsidRPr="0021429B" w:rsidRDefault="0021429B" w:rsidP="00E90716">
      <w:r w:rsidRPr="0021429B">
        <w:t xml:space="preserve">Cllr </w:t>
      </w:r>
      <w:r w:rsidR="009340E9">
        <w:t>Jane Quinton</w:t>
      </w:r>
    </w:p>
    <w:p w14:paraId="70EC0E7A" w14:textId="6367299A" w:rsidR="0021429B" w:rsidRPr="0021429B" w:rsidRDefault="0021429B" w:rsidP="00E90716">
      <w:r w:rsidRPr="0021429B">
        <w:t xml:space="preserve">Executive Member, </w:t>
      </w:r>
      <w:r w:rsidR="003930A7">
        <w:t>Planning and Regeneration</w:t>
      </w:r>
    </w:p>
    <w:p w14:paraId="64850062" w14:textId="77777777" w:rsidR="0021429B" w:rsidRPr="0021429B" w:rsidRDefault="0021429B" w:rsidP="00E90716"/>
    <w:p w14:paraId="373C92E8" w14:textId="77777777" w:rsidR="005837D5" w:rsidRPr="0021429B" w:rsidRDefault="005837D5" w:rsidP="00E90716"/>
    <w:sectPr w:rsidR="005837D5" w:rsidRPr="0021429B" w:rsidSect="00595A33">
      <w:footerReference w:type="default" r:id="rId13"/>
      <w:footerReference w:type="first" r:id="rId14"/>
      <w:type w:val="continuous"/>
      <w:pgSz w:w="11906" w:h="16838" w:code="9"/>
      <w:pgMar w:top="1276" w:right="987" w:bottom="2268" w:left="1077"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DCB63" w14:textId="77777777" w:rsidR="00125C42" w:rsidRDefault="00125C42" w:rsidP="00E90716">
      <w:r>
        <w:separator/>
      </w:r>
    </w:p>
  </w:endnote>
  <w:endnote w:type="continuationSeparator" w:id="0">
    <w:p w14:paraId="1EBBCBC2" w14:textId="77777777" w:rsidR="00125C42" w:rsidRDefault="00125C42" w:rsidP="00E9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2C65" w14:textId="77777777" w:rsidR="005C17CE" w:rsidRDefault="005C17CE" w:rsidP="00E90716">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149" w14:textId="77777777" w:rsidR="005C17CE" w:rsidRDefault="00DF5B4F" w:rsidP="00E90716">
    <w:pPr>
      <w:pStyle w:val="Footer"/>
    </w:pPr>
    <w:r>
      <w:rPr>
        <w:noProof/>
        <w:lang w:eastAsia="en-GB"/>
      </w:rPr>
      <mc:AlternateContent>
        <mc:Choice Requires="wps">
          <w:drawing>
            <wp:anchor distT="0" distB="0" distL="114300" distR="114300" simplePos="0" relativeHeight="251657216" behindDoc="0" locked="0" layoutInCell="1" allowOverlap="1" wp14:anchorId="1F298C05" wp14:editId="17ED5F68">
              <wp:simplePos x="0" y="0"/>
              <wp:positionH relativeFrom="column">
                <wp:posOffset>5377815</wp:posOffset>
              </wp:positionH>
              <wp:positionV relativeFrom="paragraph">
                <wp:posOffset>95250</wp:posOffset>
              </wp:positionV>
              <wp:extent cx="920115" cy="702945"/>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868C6" w14:textId="77777777" w:rsidR="005C17CE" w:rsidRDefault="005C17CE" w:rsidP="00E90716">
                          <w:r>
                            <w:rPr>
                              <w:noProof/>
                              <w:lang w:eastAsia="en-GB"/>
                            </w:rPr>
                            <w:drawing>
                              <wp:inline distT="0" distB="0" distL="0" distR="0" wp14:anchorId="48B37C04" wp14:editId="28A97A59">
                                <wp:extent cx="733425" cy="609600"/>
                                <wp:effectExtent l="19050" t="0" r="9525" b="0"/>
                                <wp:docPr id="2"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1"/>
                                        <a:srcRect/>
                                        <a:stretch>
                                          <a:fillRect/>
                                        </a:stretch>
                                      </pic:blipFill>
                                      <pic:spPr bwMode="auto">
                                        <a:xfrm>
                                          <a:off x="0" y="0"/>
                                          <a:ext cx="733425" cy="6096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298C05" id="_x0000_t202" coordsize="21600,21600" o:spt="202" path="m,l,21600r21600,l21600,xe">
              <v:stroke joinstyle="miter"/>
              <v:path gradientshapeok="t" o:connecttype="rect"/>
            </v:shapetype>
            <v:shape id="Text Box 1" o:spid="_x0000_s1027" type="#_x0000_t202" style="position:absolute;margin-left:423.45pt;margin-top:7.5pt;width:72.45pt;height:55.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" filled="f" stroked="f">
              <v:textbox style="mso-fit-shape-to-text:t">
                <w:txbxContent>
                  <w:p w14:paraId="753868C6" w14:textId="77777777" w:rsidR="005C17CE" w:rsidRDefault="005C17CE" w:rsidP="00E90716">
                    <w:r>
                      <w:rPr>
                        <w:noProof/>
                        <w:lang w:eastAsia="en-GB"/>
                      </w:rPr>
                      <w:drawing>
                        <wp:inline distT="0" distB="0" distL="0" distR="0" wp14:anchorId="48B37C04" wp14:editId="28A97A59">
                          <wp:extent cx="733425" cy="609600"/>
                          <wp:effectExtent l="19050" t="0" r="9525" b="0"/>
                          <wp:docPr id="2"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2"/>
                                  <a:srcRect/>
                                  <a:stretch>
                                    <a:fillRect/>
                                  </a:stretch>
                                </pic:blipFill>
                                <pic:spPr bwMode="auto">
                                  <a:xfrm>
                                    <a:off x="0" y="0"/>
                                    <a:ext cx="733425" cy="609600"/>
                                  </a:xfrm>
                                  <a:prstGeom prst="rect">
                                    <a:avLst/>
                                  </a:prstGeom>
                                  <a:noFill/>
                                  <a:ln w="9525">
                                    <a:noFill/>
                                    <a:miter lim="800000"/>
                                    <a:headEnd/>
                                    <a:tailEnd/>
                                  </a:ln>
                                </pic:spPr>
                              </pic:pic>
                            </a:graphicData>
                          </a:graphic>
                        </wp:inline>
                      </w:drawing>
                    </w:r>
                  </w:p>
                </w:txbxContent>
              </v:textbox>
            </v:shape>
          </w:pict>
        </mc:Fallback>
      </mc:AlternateContent>
    </w:r>
    <w:r w:rsidR="005C17CE">
      <w:rPr>
        <w:noProof/>
        <w:lang w:eastAsia="en-GB"/>
      </w:rPr>
      <w:drawing>
        <wp:inline distT="0" distB="0" distL="0" distR="0" wp14:anchorId="0871C61E" wp14:editId="0FCA1C42">
          <wp:extent cx="4486275" cy="809625"/>
          <wp:effectExtent l="19050" t="0" r="9525" b="0"/>
          <wp:docPr id="30" name="Picture 30" descr="Addre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ress1"/>
                  <pic:cNvPicPr>
                    <a:picLocks noChangeAspect="1" noChangeArrowheads="1"/>
                  </pic:cNvPicPr>
                </pic:nvPicPr>
                <pic:blipFill>
                  <a:blip r:embed="rId3"/>
                  <a:srcRect/>
                  <a:stretch>
                    <a:fillRect/>
                  </a:stretch>
                </pic:blipFill>
                <pic:spPr bwMode="auto">
                  <a:xfrm>
                    <a:off x="0" y="0"/>
                    <a:ext cx="4486275" cy="8096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062DB" w14:textId="77777777" w:rsidR="00125C42" w:rsidRDefault="00125C42" w:rsidP="00E90716">
      <w:r>
        <w:separator/>
      </w:r>
    </w:p>
  </w:footnote>
  <w:footnote w:type="continuationSeparator" w:id="0">
    <w:p w14:paraId="4354D17D" w14:textId="77777777" w:rsidR="00125C42" w:rsidRDefault="00125C42" w:rsidP="00E90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AA"/>
    <w:rsid w:val="00001F0A"/>
    <w:rsid w:val="00041226"/>
    <w:rsid w:val="00084952"/>
    <w:rsid w:val="00096675"/>
    <w:rsid w:val="000A19FC"/>
    <w:rsid w:val="000A5F43"/>
    <w:rsid w:val="000B4323"/>
    <w:rsid w:val="000C5289"/>
    <w:rsid w:val="000D071A"/>
    <w:rsid w:val="000D6B01"/>
    <w:rsid w:val="000E73CD"/>
    <w:rsid w:val="001233A5"/>
    <w:rsid w:val="00125C42"/>
    <w:rsid w:val="00130B23"/>
    <w:rsid w:val="00140592"/>
    <w:rsid w:val="0019446A"/>
    <w:rsid w:val="001A0AAA"/>
    <w:rsid w:val="001A51BE"/>
    <w:rsid w:val="001B2763"/>
    <w:rsid w:val="001E3926"/>
    <w:rsid w:val="001E4726"/>
    <w:rsid w:val="001F544B"/>
    <w:rsid w:val="0021429B"/>
    <w:rsid w:val="0025714D"/>
    <w:rsid w:val="00271BCB"/>
    <w:rsid w:val="002730CE"/>
    <w:rsid w:val="0029379D"/>
    <w:rsid w:val="002A0F2F"/>
    <w:rsid w:val="002B24D7"/>
    <w:rsid w:val="002C3DB2"/>
    <w:rsid w:val="002E28A1"/>
    <w:rsid w:val="00307CE7"/>
    <w:rsid w:val="00317067"/>
    <w:rsid w:val="00334F4D"/>
    <w:rsid w:val="00364BAA"/>
    <w:rsid w:val="00367175"/>
    <w:rsid w:val="00372022"/>
    <w:rsid w:val="00372059"/>
    <w:rsid w:val="003930A7"/>
    <w:rsid w:val="00395041"/>
    <w:rsid w:val="00395CF6"/>
    <w:rsid w:val="003A072C"/>
    <w:rsid w:val="003A76D3"/>
    <w:rsid w:val="003C10B5"/>
    <w:rsid w:val="003C2B04"/>
    <w:rsid w:val="003D3D08"/>
    <w:rsid w:val="003F2E49"/>
    <w:rsid w:val="0040651E"/>
    <w:rsid w:val="00425A29"/>
    <w:rsid w:val="00427EEB"/>
    <w:rsid w:val="004904AA"/>
    <w:rsid w:val="00490759"/>
    <w:rsid w:val="004A0F0E"/>
    <w:rsid w:val="004B6DA7"/>
    <w:rsid w:val="004E4ED1"/>
    <w:rsid w:val="004F3D33"/>
    <w:rsid w:val="0050409C"/>
    <w:rsid w:val="00504119"/>
    <w:rsid w:val="00512CDD"/>
    <w:rsid w:val="00517862"/>
    <w:rsid w:val="005243AB"/>
    <w:rsid w:val="005247F0"/>
    <w:rsid w:val="00572FD8"/>
    <w:rsid w:val="0057696D"/>
    <w:rsid w:val="005837D5"/>
    <w:rsid w:val="00595A33"/>
    <w:rsid w:val="0059659C"/>
    <w:rsid w:val="005A7234"/>
    <w:rsid w:val="005A73E1"/>
    <w:rsid w:val="005B797E"/>
    <w:rsid w:val="005C17CE"/>
    <w:rsid w:val="005D5ECB"/>
    <w:rsid w:val="005E6FF4"/>
    <w:rsid w:val="005F57D3"/>
    <w:rsid w:val="0060504E"/>
    <w:rsid w:val="00606F75"/>
    <w:rsid w:val="00627658"/>
    <w:rsid w:val="00633C48"/>
    <w:rsid w:val="00650D8D"/>
    <w:rsid w:val="006533D8"/>
    <w:rsid w:val="00655041"/>
    <w:rsid w:val="00662F1B"/>
    <w:rsid w:val="006659B2"/>
    <w:rsid w:val="006927C5"/>
    <w:rsid w:val="006A07F0"/>
    <w:rsid w:val="006C36EF"/>
    <w:rsid w:val="006E10E1"/>
    <w:rsid w:val="00703EF4"/>
    <w:rsid w:val="00716E00"/>
    <w:rsid w:val="00722AB3"/>
    <w:rsid w:val="00730F34"/>
    <w:rsid w:val="007403DC"/>
    <w:rsid w:val="00740D74"/>
    <w:rsid w:val="00795657"/>
    <w:rsid w:val="007B205D"/>
    <w:rsid w:val="007D610C"/>
    <w:rsid w:val="007E58A5"/>
    <w:rsid w:val="008047A0"/>
    <w:rsid w:val="00811D23"/>
    <w:rsid w:val="008145CD"/>
    <w:rsid w:val="00836276"/>
    <w:rsid w:val="008452FC"/>
    <w:rsid w:val="008477B6"/>
    <w:rsid w:val="00857A85"/>
    <w:rsid w:val="00871F76"/>
    <w:rsid w:val="008836A7"/>
    <w:rsid w:val="00884057"/>
    <w:rsid w:val="00893CB0"/>
    <w:rsid w:val="008A00DE"/>
    <w:rsid w:val="008B6682"/>
    <w:rsid w:val="008C6077"/>
    <w:rsid w:val="008E3B85"/>
    <w:rsid w:val="008E519F"/>
    <w:rsid w:val="008F2C30"/>
    <w:rsid w:val="009019CE"/>
    <w:rsid w:val="00905326"/>
    <w:rsid w:val="00906285"/>
    <w:rsid w:val="00911FDC"/>
    <w:rsid w:val="00914D8A"/>
    <w:rsid w:val="0092053C"/>
    <w:rsid w:val="009340E9"/>
    <w:rsid w:val="009351E8"/>
    <w:rsid w:val="009577E2"/>
    <w:rsid w:val="00960569"/>
    <w:rsid w:val="00972D9D"/>
    <w:rsid w:val="0098295C"/>
    <w:rsid w:val="0098649D"/>
    <w:rsid w:val="009872F1"/>
    <w:rsid w:val="009876DF"/>
    <w:rsid w:val="009D305C"/>
    <w:rsid w:val="00A00999"/>
    <w:rsid w:val="00A37F69"/>
    <w:rsid w:val="00A5529F"/>
    <w:rsid w:val="00A65B09"/>
    <w:rsid w:val="00AC7B88"/>
    <w:rsid w:val="00AE283E"/>
    <w:rsid w:val="00AE3573"/>
    <w:rsid w:val="00AE68A7"/>
    <w:rsid w:val="00B1068C"/>
    <w:rsid w:val="00B11D18"/>
    <w:rsid w:val="00B46F9D"/>
    <w:rsid w:val="00B7042E"/>
    <w:rsid w:val="00B70951"/>
    <w:rsid w:val="00B8714C"/>
    <w:rsid w:val="00B913C8"/>
    <w:rsid w:val="00B95A74"/>
    <w:rsid w:val="00BB6A0E"/>
    <w:rsid w:val="00BC1B01"/>
    <w:rsid w:val="00BC4163"/>
    <w:rsid w:val="00BC4D5F"/>
    <w:rsid w:val="00BC587C"/>
    <w:rsid w:val="00BD7F83"/>
    <w:rsid w:val="00BE3F34"/>
    <w:rsid w:val="00BE4304"/>
    <w:rsid w:val="00C02C03"/>
    <w:rsid w:val="00C35075"/>
    <w:rsid w:val="00C42A14"/>
    <w:rsid w:val="00C52532"/>
    <w:rsid w:val="00C65F9D"/>
    <w:rsid w:val="00C73811"/>
    <w:rsid w:val="00CA070E"/>
    <w:rsid w:val="00CC2225"/>
    <w:rsid w:val="00CE0F75"/>
    <w:rsid w:val="00CF3D36"/>
    <w:rsid w:val="00D016FD"/>
    <w:rsid w:val="00D122F0"/>
    <w:rsid w:val="00D141FB"/>
    <w:rsid w:val="00D25DA5"/>
    <w:rsid w:val="00D41CB5"/>
    <w:rsid w:val="00D5576D"/>
    <w:rsid w:val="00D73220"/>
    <w:rsid w:val="00D80333"/>
    <w:rsid w:val="00D854BF"/>
    <w:rsid w:val="00DB4BA9"/>
    <w:rsid w:val="00DC0AC1"/>
    <w:rsid w:val="00DD6937"/>
    <w:rsid w:val="00DE56E5"/>
    <w:rsid w:val="00DF5B4F"/>
    <w:rsid w:val="00E03881"/>
    <w:rsid w:val="00E2272A"/>
    <w:rsid w:val="00E4200A"/>
    <w:rsid w:val="00E45334"/>
    <w:rsid w:val="00E574AE"/>
    <w:rsid w:val="00E57F6E"/>
    <w:rsid w:val="00E635AA"/>
    <w:rsid w:val="00E8283F"/>
    <w:rsid w:val="00E90716"/>
    <w:rsid w:val="00E91612"/>
    <w:rsid w:val="00EA18E8"/>
    <w:rsid w:val="00ED5D80"/>
    <w:rsid w:val="00EE0CC3"/>
    <w:rsid w:val="00EF2F72"/>
    <w:rsid w:val="00F149F4"/>
    <w:rsid w:val="00F277F2"/>
    <w:rsid w:val="00F65B99"/>
    <w:rsid w:val="00F70760"/>
    <w:rsid w:val="00F90C12"/>
    <w:rsid w:val="00F93769"/>
    <w:rsid w:val="00FA0FFB"/>
    <w:rsid w:val="00FB32CE"/>
    <w:rsid w:val="00FC3D12"/>
    <w:rsid w:val="00FC73C0"/>
    <w:rsid w:val="00FD7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190FA"/>
  <w15:docId w15:val="{79ECA4C5-40F3-46AF-A994-42E7978F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E90716"/>
    <w:rPr>
      <w:rFonts w:ascii="Arial" w:hAnsi="Arial"/>
      <w:sz w:val="24"/>
      <w:szCs w:val="24"/>
      <w:lang w:eastAsia="en-US"/>
    </w:rPr>
  </w:style>
  <w:style w:type="paragraph" w:styleId="Heading1">
    <w:name w:val="heading 1"/>
    <w:basedOn w:val="Normal"/>
    <w:next w:val="Normal"/>
    <w:link w:val="Heading1Char"/>
    <w:qFormat/>
    <w:rsid w:val="00317067"/>
    <w:pPr>
      <w:keepNext/>
      <w:tabs>
        <w:tab w:val="left" w:pos="9800"/>
      </w:tabs>
      <w:jc w:val="right"/>
      <w:outlineLvl w:val="0"/>
    </w:pPr>
    <w:rPr>
      <w:b/>
      <w:bCs/>
    </w:rPr>
  </w:style>
  <w:style w:type="paragraph" w:styleId="Heading2">
    <w:name w:val="heading 2"/>
    <w:basedOn w:val="Normal"/>
    <w:next w:val="Normal"/>
    <w:qFormat/>
    <w:rsid w:val="00504119"/>
    <w:pPr>
      <w:keepNext/>
      <w:spacing w:before="240" w:after="60"/>
      <w:outlineLvl w:val="1"/>
    </w:pPr>
    <w:rPr>
      <w:rFonts w:cs="Arial"/>
      <w:b/>
      <w:bCs/>
      <w:i/>
      <w:iCs/>
      <w:sz w:val="28"/>
      <w:szCs w:val="28"/>
    </w:rPr>
  </w:style>
  <w:style w:type="paragraph" w:styleId="Heading3">
    <w:name w:val="heading 3"/>
    <w:basedOn w:val="Normal"/>
    <w:next w:val="Normal"/>
    <w:qFormat/>
    <w:rsid w:val="00504119"/>
    <w:pPr>
      <w:keepNext/>
      <w:spacing w:before="240" w:after="60"/>
      <w:outlineLvl w:val="2"/>
    </w:pPr>
    <w:rPr>
      <w:rFonts w:cs="Arial"/>
      <w:b/>
      <w:bCs/>
      <w:sz w:val="26"/>
      <w:szCs w:val="26"/>
    </w:rPr>
  </w:style>
  <w:style w:type="paragraph" w:styleId="Heading4">
    <w:name w:val="heading 4"/>
    <w:basedOn w:val="Normal"/>
    <w:next w:val="Normal"/>
    <w:qFormat/>
    <w:rsid w:val="0050411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A7234"/>
    <w:pPr>
      <w:tabs>
        <w:tab w:val="center" w:pos="4153"/>
        <w:tab w:val="right" w:pos="8306"/>
      </w:tabs>
    </w:pPr>
  </w:style>
  <w:style w:type="paragraph" w:styleId="Footer">
    <w:name w:val="footer"/>
    <w:basedOn w:val="Normal"/>
    <w:semiHidden/>
    <w:rsid w:val="005A7234"/>
    <w:pPr>
      <w:tabs>
        <w:tab w:val="center" w:pos="4153"/>
        <w:tab w:val="right" w:pos="8306"/>
      </w:tabs>
    </w:pPr>
  </w:style>
  <w:style w:type="paragraph" w:styleId="BodyText">
    <w:name w:val="Body Text"/>
    <w:basedOn w:val="Normal"/>
    <w:rsid w:val="00317067"/>
    <w:pPr>
      <w:tabs>
        <w:tab w:val="left" w:pos="9800"/>
      </w:tabs>
      <w:jc w:val="right"/>
    </w:pPr>
  </w:style>
  <w:style w:type="paragraph" w:styleId="BodyText2">
    <w:name w:val="Body Text 2"/>
    <w:basedOn w:val="Normal"/>
    <w:link w:val="BodyText2Char"/>
    <w:rsid w:val="00317067"/>
    <w:pPr>
      <w:tabs>
        <w:tab w:val="left" w:pos="9800"/>
      </w:tabs>
      <w:jc w:val="right"/>
    </w:pPr>
    <w:rPr>
      <w:sz w:val="20"/>
    </w:rPr>
  </w:style>
  <w:style w:type="character" w:customStyle="1" w:styleId="Largefont">
    <w:name w:val="Large font"/>
    <w:basedOn w:val="DefaultParagraphFont"/>
    <w:rsid w:val="00893CB0"/>
    <w:rPr>
      <w:rFonts w:ascii="Arial" w:hAnsi="Arial" w:cs="Arial" w:hint="default"/>
      <w:sz w:val="28"/>
    </w:rPr>
  </w:style>
  <w:style w:type="paragraph" w:styleId="Date">
    <w:name w:val="Date"/>
    <w:basedOn w:val="Normal"/>
    <w:next w:val="Normal"/>
    <w:semiHidden/>
    <w:rsid w:val="00893CB0"/>
  </w:style>
  <w:style w:type="paragraph" w:styleId="Salutation">
    <w:name w:val="Salutation"/>
    <w:basedOn w:val="Normal"/>
    <w:next w:val="Normal"/>
    <w:semiHidden/>
    <w:rsid w:val="00893CB0"/>
  </w:style>
  <w:style w:type="paragraph" w:customStyle="1" w:styleId="SubjectLine">
    <w:name w:val="Subject Line"/>
    <w:basedOn w:val="Normal"/>
    <w:rsid w:val="00367175"/>
    <w:rPr>
      <w:b/>
    </w:rPr>
  </w:style>
  <w:style w:type="paragraph" w:styleId="Closing">
    <w:name w:val="Closing"/>
    <w:basedOn w:val="Normal"/>
    <w:semiHidden/>
    <w:rsid w:val="0098649D"/>
  </w:style>
  <w:style w:type="paragraph" w:styleId="Signature">
    <w:name w:val="Signature"/>
    <w:basedOn w:val="Normal"/>
    <w:semiHidden/>
    <w:rsid w:val="00893CB0"/>
  </w:style>
  <w:style w:type="paragraph" w:styleId="BalloonText">
    <w:name w:val="Balloon Text"/>
    <w:basedOn w:val="Normal"/>
    <w:semiHidden/>
    <w:rsid w:val="0098649D"/>
    <w:rPr>
      <w:rFonts w:ascii="Tahoma" w:hAnsi="Tahoma" w:cs="Tahoma"/>
      <w:sz w:val="16"/>
      <w:szCs w:val="16"/>
    </w:rPr>
  </w:style>
  <w:style w:type="character" w:customStyle="1" w:styleId="Heading1Char">
    <w:name w:val="Heading 1 Char"/>
    <w:basedOn w:val="DefaultParagraphFont"/>
    <w:link w:val="Heading1"/>
    <w:rsid w:val="002C3DB2"/>
    <w:rPr>
      <w:rFonts w:ascii="Arial" w:hAnsi="Arial"/>
      <w:b/>
      <w:bCs/>
      <w:sz w:val="24"/>
      <w:szCs w:val="24"/>
      <w:lang w:eastAsia="en-US"/>
    </w:rPr>
  </w:style>
  <w:style w:type="character" w:styleId="Hyperlink">
    <w:name w:val="Hyperlink"/>
    <w:basedOn w:val="DefaultParagraphFont"/>
    <w:unhideWhenUsed/>
    <w:rsid w:val="002C3DB2"/>
    <w:rPr>
      <w:color w:val="0000FF"/>
      <w:u w:val="single"/>
    </w:rPr>
  </w:style>
  <w:style w:type="character" w:customStyle="1" w:styleId="BodyText2Char">
    <w:name w:val="Body Text 2 Char"/>
    <w:basedOn w:val="DefaultParagraphFont"/>
    <w:link w:val="BodyText2"/>
    <w:rsid w:val="002C3DB2"/>
    <w:rPr>
      <w:rFonts w:ascii="Arial" w:hAnsi="Arial"/>
      <w:szCs w:val="24"/>
      <w:lang w:eastAsia="en-US"/>
    </w:rPr>
  </w:style>
  <w:style w:type="table" w:styleId="TableGrid">
    <w:name w:val="Table Grid"/>
    <w:basedOn w:val="TableNormal"/>
    <w:uiPriority w:val="59"/>
    <w:rsid w:val="003D3D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3D08"/>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1429B"/>
    <w:rPr>
      <w:color w:val="605E5C"/>
      <w:shd w:val="clear" w:color="auto" w:fill="E1DFDD"/>
    </w:rPr>
  </w:style>
  <w:style w:type="paragraph" w:styleId="Revision">
    <w:name w:val="Revision"/>
    <w:hidden/>
    <w:uiPriority w:val="99"/>
    <w:semiHidden/>
    <w:rsid w:val="004B6DA7"/>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84542">
      <w:bodyDiv w:val="1"/>
      <w:marLeft w:val="0"/>
      <w:marRight w:val="0"/>
      <w:marTop w:val="0"/>
      <w:marBottom w:val="0"/>
      <w:divBdr>
        <w:top w:val="none" w:sz="0" w:space="0" w:color="auto"/>
        <w:left w:val="none" w:sz="0" w:space="0" w:color="auto"/>
        <w:bottom w:val="none" w:sz="0" w:space="0" w:color="auto"/>
        <w:right w:val="none" w:sz="0" w:space="0" w:color="auto"/>
      </w:divBdr>
    </w:div>
    <w:div w:id="201622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e.quinton@welhat.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ane.quinton@welhat.gov.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BE933EE08B524993D338D2816EA622" ma:contentTypeVersion="0" ma:contentTypeDescription="Create a new document." ma:contentTypeScope="" ma:versionID="199055d5c1d6ef79a45069f3cf5097f4">
  <xsd:schema xmlns:xsd="http://www.w3.org/2001/XMLSchema" xmlns:p="http://schemas.microsoft.com/office/2006/metadata/properties" targetNamespace="http://schemas.microsoft.com/office/2006/metadata/properties" ma:root="true" ma:fieldsID="96ad75001ec6ce734560bd024c91eb9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B0454-C6E4-4354-835D-D946D3A1B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EF3959E-896A-43C4-B6EE-64E9BA3B6C75}">
  <ds:schemaRefs>
    <ds:schemaRef ds:uri="http://schemas.microsoft.com/office/2006/metadata/properties"/>
  </ds:schemaRefs>
</ds:datastoreItem>
</file>

<file path=customXml/itemProps3.xml><?xml version="1.0" encoding="utf-8"?>
<ds:datastoreItem xmlns:ds="http://schemas.openxmlformats.org/officeDocument/2006/customXml" ds:itemID="{630FFDD5-6C37-47AA-AF29-6548BA80ACD0}">
  <ds:schemaRefs>
    <ds:schemaRef ds:uri="http://schemas.openxmlformats.org/officeDocument/2006/bibliography"/>
  </ds:schemaRefs>
</ds:datastoreItem>
</file>

<file path=customXml/itemProps4.xml><?xml version="1.0" encoding="utf-8"?>
<ds:datastoreItem xmlns:ds="http://schemas.openxmlformats.org/officeDocument/2006/customXml" ds:itemID="{599E62D1-B966-48BD-BEEA-0352883C0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Name</vt:lpstr>
    </vt:vector>
  </TitlesOfParts>
  <Company>Welwyn Hatfield Council</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com_ap</dc:creator>
  <cp:lastModifiedBy>Kirsten Roberts</cp:lastModifiedBy>
  <cp:revision>2</cp:revision>
  <cp:lastPrinted>2023-07-24T10:31:00Z</cp:lastPrinted>
  <dcterms:created xsi:type="dcterms:W3CDTF">2023-07-27T07:59:00Z</dcterms:created>
  <dcterms:modified xsi:type="dcterms:W3CDTF">2023-07-27T07:59:00Z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0x0101003BBE933EE08B524993D338D2816EA622</vt:lpwstr>
  </property>
</Properties>
</file>